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206AC6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F13970" w:rsidRPr="00DE3A2C" w:rsidRDefault="00F13970" w:rsidP="00F13970">
      <w:pPr>
        <w:jc w:val="right"/>
        <w:rPr>
          <w:rFonts w:ascii="Arial" w:hAnsi="Arial" w:cs="Arial"/>
          <w:sz w:val="24"/>
          <w:szCs w:val="24"/>
          <w:lang w:val="hy-AM"/>
        </w:rPr>
      </w:pPr>
      <w:r w:rsidRPr="00E92675">
        <w:rPr>
          <w:rFonts w:ascii="Arial LatRus" w:hAnsi="Arial LatRus" w:cs="Sylfaen"/>
          <w:sz w:val="24"/>
          <w:szCs w:val="24"/>
          <w:lang w:val="pt-BR"/>
        </w:rPr>
        <w:t xml:space="preserve">                                         </w:t>
      </w:r>
      <w:r w:rsidRPr="00DE3A2C">
        <w:rPr>
          <w:rFonts w:ascii="Arial" w:hAnsi="Arial" w:cs="Arial"/>
          <w:sz w:val="24"/>
          <w:szCs w:val="24"/>
          <w:lang w:val="hy-AM"/>
        </w:rPr>
        <w:t xml:space="preserve">ответственное подразделение </w:t>
      </w:r>
      <w:r w:rsidR="00077C30">
        <w:rPr>
          <w:rFonts w:ascii="Arial" w:hAnsi="Arial" w:cs="Arial"/>
          <w:sz w:val="24"/>
          <w:szCs w:val="24"/>
          <w:lang w:val="ru-RU"/>
        </w:rPr>
        <w:t>24</w:t>
      </w:r>
      <w:r>
        <w:rPr>
          <w:rFonts w:ascii="Arial" w:hAnsi="Arial" w:cs="Arial"/>
          <w:sz w:val="24"/>
          <w:szCs w:val="24"/>
          <w:lang w:val="ru-RU"/>
        </w:rPr>
        <w:t>.12</w:t>
      </w:r>
      <w:r w:rsidRPr="00DE3A2C">
        <w:rPr>
          <w:rFonts w:ascii="Arial" w:hAnsi="Arial" w:cs="Arial"/>
          <w:sz w:val="24"/>
          <w:szCs w:val="24"/>
          <w:lang w:val="hy-AM"/>
        </w:rPr>
        <w:t>. 2024 год</w:t>
      </w:r>
    </w:p>
    <w:p w:rsidR="00F13970" w:rsidRPr="00E92675" w:rsidRDefault="00F13970" w:rsidP="00F13970">
      <w:pPr>
        <w:jc w:val="right"/>
        <w:rPr>
          <w:rFonts w:ascii="Arial LatRus" w:hAnsi="Arial LatRus" w:cs="Sylfaen"/>
          <w:sz w:val="24"/>
          <w:szCs w:val="24"/>
          <w:lang w:val="hy-AM"/>
        </w:rPr>
      </w:pPr>
      <w:r w:rsidRPr="00DE3A2C">
        <w:rPr>
          <w:rFonts w:ascii="Arial" w:hAnsi="Arial" w:cs="Arial"/>
          <w:sz w:val="24"/>
          <w:szCs w:val="24"/>
          <w:lang w:val="hy-AM"/>
        </w:rPr>
        <w:t>подготовленного протокола</w:t>
      </w:r>
    </w:p>
    <w:p w:rsidR="00F13970" w:rsidRDefault="00F13970" w:rsidP="00F13970">
      <w:pPr>
        <w:spacing w:after="120"/>
        <w:ind w:right="-7" w:firstLine="567"/>
        <w:jc w:val="center"/>
        <w:rPr>
          <w:rFonts w:ascii="Arial" w:hAnsi="Arial" w:cs="Arial"/>
          <w:b/>
          <w:sz w:val="24"/>
          <w:szCs w:val="24"/>
          <w:lang w:val="hy-AM"/>
        </w:rPr>
      </w:pPr>
      <w:r w:rsidRPr="00DE3A2C">
        <w:rPr>
          <w:rFonts w:ascii="Arial" w:hAnsi="Arial" w:cs="Arial"/>
          <w:b/>
          <w:sz w:val="24"/>
          <w:szCs w:val="24"/>
          <w:lang w:val="hy-AM"/>
        </w:rPr>
        <w:t>УВЕДОМЛЕНИЕ:</w:t>
      </w:r>
    </w:p>
    <w:p w:rsidR="00F13970" w:rsidRPr="00DE3A2C" w:rsidRDefault="00F13970" w:rsidP="00F13970">
      <w:pPr>
        <w:jc w:val="center"/>
        <w:rPr>
          <w:rFonts w:ascii="Arial LatRus" w:hAnsi="Arial LatRus" w:cs="Times Armenian"/>
          <w:sz w:val="24"/>
          <w:szCs w:val="24"/>
          <w:lang w:val="af-ZA"/>
        </w:rPr>
      </w:pPr>
      <w:r>
        <w:rPr>
          <w:rFonts w:ascii="Calibri" w:hAnsi="Calibri" w:cs="Calibri"/>
          <w:sz w:val="24"/>
          <w:szCs w:val="24"/>
          <w:lang w:val="ru-RU"/>
        </w:rPr>
        <w:t>А</w:t>
      </w:r>
      <w:r w:rsidRPr="00DE3A2C">
        <w:rPr>
          <w:rFonts w:ascii="Calibri" w:hAnsi="Calibri" w:cs="Calibri"/>
          <w:sz w:val="24"/>
          <w:szCs w:val="24"/>
          <w:lang w:val="af-ZA"/>
        </w:rPr>
        <w:t>кадемик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Центр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здоровья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"</w:t>
      </w:r>
      <w:r w:rsidRPr="00DE3A2C">
        <w:rPr>
          <w:rFonts w:ascii="Calibri" w:hAnsi="Calibri" w:cs="Calibri"/>
          <w:sz w:val="24"/>
          <w:szCs w:val="24"/>
          <w:lang w:val="af-ZA"/>
        </w:rPr>
        <w:t>Армаш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" </w:t>
      </w:r>
      <w:r w:rsidRPr="00DE3A2C">
        <w:rPr>
          <w:rFonts w:ascii="Calibri" w:hAnsi="Calibri" w:cs="Calibri"/>
          <w:sz w:val="24"/>
          <w:szCs w:val="24"/>
          <w:lang w:val="af-ZA"/>
        </w:rPr>
        <w:t>им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Айрияна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, </w:t>
      </w:r>
      <w:r w:rsidRPr="00DE3A2C">
        <w:rPr>
          <w:rFonts w:ascii="Calibri" w:hAnsi="Calibri" w:cs="Calibri"/>
          <w:sz w:val="24"/>
          <w:szCs w:val="24"/>
          <w:lang w:val="af-ZA"/>
        </w:rPr>
        <w:t>закупки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для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нужд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ПАО</w:t>
      </w:r>
    </w:p>
    <w:p w:rsidR="00F13970" w:rsidRPr="00DE3A2C" w:rsidRDefault="00F13970" w:rsidP="00F13970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DE3A2C">
        <w:rPr>
          <w:rFonts w:ascii="Calibri" w:hAnsi="Calibri" w:cs="Calibri"/>
          <w:sz w:val="24"/>
          <w:szCs w:val="24"/>
          <w:lang w:val="af-ZA"/>
        </w:rPr>
        <w:t>Покупка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proofErr w:type="spellStart"/>
      <w:r w:rsidRPr="00F13970">
        <w:rPr>
          <w:rFonts w:ascii="Calibri" w:hAnsi="Calibri" w:cs="Calibri"/>
          <w:sz w:val="24"/>
          <w:szCs w:val="24"/>
          <w:lang w:val="ru-RU"/>
        </w:rPr>
        <w:t>пищ</w:t>
      </w:r>
      <w:proofErr w:type="spellEnd"/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процедуре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электронного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аукциона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кодом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="00077C30">
        <w:rPr>
          <w:rFonts w:ascii="Arial" w:hAnsi="Arial" w:cs="Arial"/>
          <w:sz w:val="24"/>
          <w:szCs w:val="24"/>
          <w:lang w:val="ru-RU"/>
        </w:rPr>
        <w:t>ԱԱԿ-ԷԱՃԱՊՁԲ-25/09</w:t>
      </w:r>
      <w:r>
        <w:rPr>
          <w:rFonts w:ascii="Arial" w:hAnsi="Arial" w:cs="Arial"/>
          <w:sz w:val="24"/>
          <w:szCs w:val="24"/>
          <w:lang w:val="ru-RU"/>
        </w:rPr>
        <w:t>ՍԼ</w:t>
      </w:r>
    </w:p>
    <w:p w:rsidR="00A15C6D" w:rsidRDefault="00A15C6D" w:rsidP="00A15C6D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</w:p>
    <w:tbl>
      <w:tblPr>
        <w:tblW w:w="1386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276"/>
        <w:gridCol w:w="6"/>
        <w:gridCol w:w="1695"/>
        <w:gridCol w:w="15"/>
        <w:gridCol w:w="3625"/>
        <w:gridCol w:w="45"/>
        <w:gridCol w:w="740"/>
        <w:gridCol w:w="1103"/>
        <w:gridCol w:w="1276"/>
        <w:gridCol w:w="51"/>
        <w:gridCol w:w="1042"/>
        <w:gridCol w:w="41"/>
        <w:gridCol w:w="2093"/>
        <w:gridCol w:w="33"/>
        <w:gridCol w:w="31"/>
      </w:tblGrid>
      <w:tr w:rsidR="00F13970" w:rsidRPr="00E92675" w:rsidTr="00F27D99">
        <w:trPr>
          <w:gridAfter w:val="1"/>
          <w:wAfter w:w="31" w:type="dxa"/>
          <w:trHeight w:val="219"/>
        </w:trPr>
        <w:tc>
          <w:tcPr>
            <w:tcW w:w="788" w:type="dxa"/>
            <w:vMerge w:val="restart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номер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лота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в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приглашении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 w:rsidRPr="00E92675">
              <w:rPr>
                <w:rFonts w:ascii="Arial LatRus" w:hAnsi="Arial LatRus"/>
                <w:sz w:val="18"/>
                <w:szCs w:val="24"/>
              </w:rPr>
              <w:t>(CPV)</w:t>
            </w:r>
          </w:p>
        </w:tc>
        <w:tc>
          <w:tcPr>
            <w:tcW w:w="1716" w:type="dxa"/>
            <w:gridSpan w:val="3"/>
            <w:vMerge w:val="restart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имя</w:t>
            </w:r>
            <w:proofErr w:type="spellEnd"/>
          </w:p>
        </w:tc>
        <w:tc>
          <w:tcPr>
            <w:tcW w:w="3625" w:type="dxa"/>
            <w:vMerge w:val="restart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Техническое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условие</w:t>
            </w:r>
            <w:proofErr w:type="spellEnd"/>
          </w:p>
        </w:tc>
        <w:tc>
          <w:tcPr>
            <w:tcW w:w="785" w:type="dxa"/>
            <w:gridSpan w:val="2"/>
            <w:vMerge w:val="restart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единица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измерения</w:t>
            </w:r>
            <w:proofErr w:type="spellEnd"/>
          </w:p>
        </w:tc>
        <w:tc>
          <w:tcPr>
            <w:tcW w:w="1103" w:type="dxa"/>
            <w:vMerge w:val="restart"/>
            <w:vAlign w:val="center"/>
          </w:tcPr>
          <w:p w:rsidR="00F13970" w:rsidRPr="006A6C39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  <w:lang w:val="ru-RU"/>
              </w:rPr>
            </w:pPr>
            <w:r w:rsidRPr="006A6C39">
              <w:rPr>
                <w:rFonts w:ascii="Arial" w:hAnsi="Arial" w:cs="Arial"/>
                <w:sz w:val="18"/>
                <w:szCs w:val="24"/>
                <w:lang w:val="ru-RU"/>
              </w:rPr>
              <w:t>Ориентировочная цена/ драм РА/тыс. драм</w:t>
            </w:r>
          </w:p>
        </w:tc>
        <w:tc>
          <w:tcPr>
            <w:tcW w:w="1327" w:type="dxa"/>
            <w:gridSpan w:val="2"/>
            <w:vMerge w:val="restart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адрес</w:t>
            </w:r>
            <w:proofErr w:type="spellEnd"/>
          </w:p>
        </w:tc>
        <w:tc>
          <w:tcPr>
            <w:tcW w:w="3209" w:type="dxa"/>
            <w:gridSpan w:val="4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предложения</w:t>
            </w:r>
            <w:proofErr w:type="spellEnd"/>
          </w:p>
        </w:tc>
      </w:tr>
      <w:tr w:rsidR="00F13970" w:rsidRPr="00E92675" w:rsidTr="00F27D99">
        <w:trPr>
          <w:gridAfter w:val="2"/>
          <w:wAfter w:w="64" w:type="dxa"/>
          <w:trHeight w:val="445"/>
        </w:trPr>
        <w:tc>
          <w:tcPr>
            <w:tcW w:w="788" w:type="dxa"/>
            <w:vMerge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716" w:type="dxa"/>
            <w:gridSpan w:val="3"/>
            <w:vMerge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3625" w:type="dxa"/>
            <w:vMerge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785" w:type="dxa"/>
            <w:gridSpan w:val="2"/>
            <w:vMerge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327" w:type="dxa"/>
            <w:gridSpan w:val="2"/>
            <w:vMerge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Общая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весь</w:t>
            </w:r>
            <w:proofErr w:type="spellEnd"/>
          </w:p>
        </w:tc>
        <w:tc>
          <w:tcPr>
            <w:tcW w:w="2134" w:type="dxa"/>
            <w:gridSpan w:val="2"/>
            <w:vAlign w:val="center"/>
          </w:tcPr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срок</w:t>
            </w:r>
            <w:proofErr w:type="spellEnd"/>
            <w:r w:rsidRPr="00E92675">
              <w:rPr>
                <w:rFonts w:ascii="Arial LatRus" w:hAnsi="Arial LatRus"/>
                <w:sz w:val="18"/>
                <w:szCs w:val="24"/>
              </w:rPr>
              <w:t>***</w:t>
            </w:r>
          </w:p>
          <w:p w:rsidR="00F13970" w:rsidRPr="00E92675" w:rsidRDefault="00F13970" w:rsidP="00FC65AD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</w:tr>
      <w:tr w:rsidR="00077C30" w:rsidRPr="00077C30" w:rsidTr="00A3140F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15131100</w:t>
            </w:r>
            <w:r>
              <w:rPr>
                <w:rFonts w:cs="Arial"/>
                <w:sz w:val="20"/>
                <w:szCs w:val="20"/>
                <w:lang w:val="ru-RU"/>
              </w:rPr>
              <w:t>/505</w:t>
            </w:r>
          </w:p>
        </w:tc>
        <w:tc>
          <w:tcPr>
            <w:tcW w:w="1695" w:type="dxa"/>
            <w:vAlign w:val="center"/>
          </w:tcPr>
          <w:p w:rsidR="00077C30" w:rsidRPr="00D063A7" w:rsidRDefault="00077C30" w:rsidP="00077C3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proofErr w:type="spellStart"/>
            <w:r w:rsidRPr="00D063A7">
              <w:rPr>
                <w:rFonts w:ascii="Arial Unicode" w:hAnsi="Arial Unicode" w:cs="Calibri"/>
                <w:sz w:val="20"/>
                <w:szCs w:val="20"/>
              </w:rPr>
              <w:t>Сасински</w:t>
            </w:r>
            <w:proofErr w:type="spellEnd"/>
            <w:r w:rsidRPr="00D063A7">
              <w:rPr>
                <w:rFonts w:ascii="Arial Unicode" w:hAnsi="Arial Unicode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gridSpan w:val="3"/>
            <w:vAlign w:val="center"/>
          </w:tcPr>
          <w:p w:rsidR="00077C30" w:rsidRPr="000E7FB7" w:rsidRDefault="00077C30" w:rsidP="00077C30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Колбаса вареная с куриным мясом, по ГОСТ 23670-79 или техническим условиям изготовителя, влажностью не более 68%, в вакуумной или </w:t>
            </w:r>
            <w:proofErr w:type="spellStart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невакуумной</w:t>
            </w:r>
            <w:proofErr w:type="spellEnd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упаковке, каждая упаковочная единица имеет соответствующую маркировку. Статья 8 «Технического регулирования мяса и мясных продуктов» и Закона РА «О безопасности пищевых продуктов», утвержденного постановлением № 1560 от 19 октября. Полуфабрикаты из куриного мяса, произведенные в РА, или эквивалентные продукты. </w:t>
            </w:r>
            <w:proofErr w:type="spellStart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</w:rPr>
              <w:t>Не</w:t>
            </w:r>
            <w:proofErr w:type="spellEnd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</w:rPr>
              <w:t>менее</w:t>
            </w:r>
            <w:proofErr w:type="spellEnd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</w:rPr>
              <w:t>. 2/3.</w:t>
            </w:r>
          </w:p>
        </w:tc>
        <w:tc>
          <w:tcPr>
            <w:tcW w:w="740" w:type="dxa"/>
          </w:tcPr>
          <w:p w:rsidR="00077C30" w:rsidRDefault="00077C30" w:rsidP="00077C30">
            <w:r w:rsidRPr="00706256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520000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Pr="006C2885" w:rsidRDefault="00077C30" w:rsidP="00077C30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D82461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D82461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11 кг раз в 10 дней каждого месяца при наличии финансовых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15331154</w:t>
            </w:r>
            <w:r w:rsidRPr="00211941">
              <w:rPr>
                <w:rFonts w:cs="Arial"/>
                <w:sz w:val="20"/>
                <w:szCs w:val="20"/>
                <w:lang w:val="ru-RU"/>
              </w:rPr>
              <w:t>/50</w:t>
            </w:r>
            <w:r>
              <w:rPr>
                <w:rFonts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1695" w:type="dxa"/>
            <w:vAlign w:val="center"/>
          </w:tcPr>
          <w:p w:rsidR="00077C30" w:rsidRPr="00194636" w:rsidRDefault="00077C30" w:rsidP="00077C30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063A7">
              <w:rPr>
                <w:rFonts w:ascii="Sylfaen" w:hAnsi="Sylfaen" w:cs="Sylfaen"/>
                <w:sz w:val="20"/>
                <w:szCs w:val="20"/>
              </w:rPr>
              <w:t>Горох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077C30" w:rsidRPr="00206AC6" w:rsidRDefault="00077C30" w:rsidP="00077C3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Сушеные, очищенные, влажность не более 14%, желтого или зеленого цвета, ГОСТ 16730-71. Безопасность и маркировка: Н 2-</w:t>
            </w:r>
            <w:r w:rsidRPr="00206AC6">
              <w:rPr>
                <w:rFonts w:ascii="Sylfaen" w:hAnsi="Sylfaen" w:cs="Sylfaen"/>
                <w:bCs/>
                <w:iCs/>
                <w:sz w:val="16"/>
                <w:szCs w:val="16"/>
              </w:rPr>
              <w:t>III</w:t>
            </w: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-4.9-01-2003 (РД Сан </w:t>
            </w:r>
            <w:proofErr w:type="spellStart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Пин</w:t>
            </w:r>
            <w:proofErr w:type="spellEnd"/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2.3.2-1078-01) и. норм и статьи 9 Закона РА «О безопасности пищевых продуктов». срок годности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706256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230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19кг раз в месяц при наличии финансовых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15623200</w:t>
            </w:r>
            <w:r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077C30" w:rsidRPr="00D063A7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Мани крупа</w:t>
            </w:r>
          </w:p>
        </w:tc>
        <w:tc>
          <w:tcPr>
            <w:tcW w:w="3685" w:type="dxa"/>
            <w:gridSpan w:val="3"/>
            <w:vAlign w:val="center"/>
          </w:tcPr>
          <w:p w:rsidR="00077C30" w:rsidRPr="00206AC6" w:rsidRDefault="00077C30" w:rsidP="00077C3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Высококачественный полиэтилен 1 кг•. коробка санитарно-эпидемических правил и норм и статьи 9 Закона РА «О безопасности пищевых продуктов». Срок годности продукта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575536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99000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6 кг 1 раз в 10 дней каждого месяца при наличии финансовых средств</w:t>
            </w:r>
          </w:p>
          <w:p w:rsidR="00077C30" w:rsidRPr="00F13970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15831600</w:t>
            </w:r>
            <w:r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077C30" w:rsidRPr="00D82461" w:rsidRDefault="00077C30" w:rsidP="00077C3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proofErr w:type="spellStart"/>
            <w:r w:rsidRPr="00D82461">
              <w:rPr>
                <w:rFonts w:ascii="Arial Unicode" w:hAnsi="Arial Unicode" w:cs="Arial"/>
                <w:sz w:val="20"/>
                <w:szCs w:val="20"/>
              </w:rPr>
              <w:t>искусственный</w:t>
            </w:r>
            <w:proofErr w:type="spellEnd"/>
            <w:r w:rsidRPr="00D8246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proofErr w:type="spellStart"/>
            <w:r w:rsidRPr="00D82461">
              <w:rPr>
                <w:rFonts w:ascii="Arial Unicode" w:hAnsi="Arial Unicode" w:cs="Arial"/>
                <w:sz w:val="20"/>
                <w:szCs w:val="20"/>
              </w:rPr>
              <w:t>мед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077C30" w:rsidRPr="00206AC6" w:rsidRDefault="00077C30" w:rsidP="00077C30">
            <w:pPr>
              <w:jc w:val="center"/>
              <w:rPr>
                <w:bCs/>
                <w:iCs/>
                <w:sz w:val="16"/>
                <w:szCs w:val="16"/>
                <w:lang w:val="ru-RU"/>
              </w:rPr>
            </w:pPr>
            <w:r w:rsidRPr="00206AC6"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Искусственный 0,5 кг в стеклянной таре. Безопасность и маркировка N2-III-4.9-.</w:t>
            </w:r>
            <w:proofErr w:type="gramStart"/>
            <w:r w:rsidRPr="00206AC6"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01.-</w:t>
            </w:r>
            <w:proofErr w:type="gramEnd"/>
            <w:r w:rsidRPr="00206AC6"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 xml:space="preserve">2003 (РД Сан </w:t>
            </w:r>
            <w:proofErr w:type="spellStart"/>
            <w:r w:rsidRPr="00206AC6"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Пин</w:t>
            </w:r>
            <w:proofErr w:type="spellEnd"/>
            <w:r w:rsidRPr="00206AC6"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 xml:space="preserve"> 2.3.2.-1078-01) состав: вода, сахар, лимонная кислота, санитарно-эпидемические каноны и нормы Закона РА "О пищевых продуктах". Безопасность, 9-я статья. Срок годности товара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575536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6000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9 кг 1 раз в 15 дней каждого месяца при наличии финансовых средств.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5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15551900</w:t>
            </w:r>
            <w:r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077C30" w:rsidRPr="00D82461" w:rsidRDefault="00077C30" w:rsidP="00077C3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  <w:r w:rsidRPr="00D82461">
              <w:rPr>
                <w:rFonts w:ascii="Arial Unicode" w:hAnsi="Arial Unicode" w:cs="Arial"/>
                <w:sz w:val="20"/>
                <w:szCs w:val="20"/>
                <w:lang w:val="ru-RU"/>
              </w:rPr>
              <w:t>мороженое</w:t>
            </w:r>
          </w:p>
        </w:tc>
        <w:tc>
          <w:tcPr>
            <w:tcW w:w="3685" w:type="dxa"/>
            <w:gridSpan w:val="3"/>
            <w:vAlign w:val="center"/>
          </w:tcPr>
          <w:p w:rsidR="00077C30" w:rsidRPr="00206AC6" w:rsidRDefault="00077C30" w:rsidP="00077C3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Хлеб обычный в стакане, 50г, по ГОСТу. Срок годности продукта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575536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D878F2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286000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01.07.2025 по 30.09.2025 11кг раз в неделю в месяц при наличии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15872400</w:t>
            </w:r>
            <w:r>
              <w:rPr>
                <w:rFonts w:cs="Arial"/>
                <w:sz w:val="20"/>
                <w:szCs w:val="20"/>
                <w:lang w:val="ru-RU"/>
              </w:rPr>
              <w:t>/506</w:t>
            </w:r>
          </w:p>
        </w:tc>
        <w:tc>
          <w:tcPr>
            <w:tcW w:w="1695" w:type="dxa"/>
            <w:vAlign w:val="center"/>
          </w:tcPr>
          <w:p w:rsidR="00077C30" w:rsidRPr="00194636" w:rsidRDefault="00077C30" w:rsidP="00077C30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Соль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крупная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077C30" w:rsidRPr="00206AC6" w:rsidRDefault="00077C30" w:rsidP="00077C3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highlight w:val="yellow"/>
                <w:lang w:val="ru-RU"/>
              </w:rPr>
            </w:pPr>
            <w:r w:rsidRPr="00206AC6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«Соль кормовая крупная высшего и высшего сорта, белая, кристаллическая, сыпучий материал, наличие посторонних механических примесей не допускается, массовая доля влаги не более 0,1 % для соли высшего сорта и не более 0,7 % для соли высшего сорта, йодированная. ХСТ 239-2005. Безопасность соответствует гигиеническим нормам </w:t>
            </w:r>
            <w:r w:rsidRPr="00206AC6">
              <w:rPr>
                <w:rFonts w:ascii="GHEA Grapalat" w:hAnsi="GHEA Grapalat"/>
                <w:bCs/>
                <w:iCs/>
                <w:sz w:val="16"/>
                <w:szCs w:val="16"/>
              </w:rPr>
              <w:t>N</w:t>
            </w:r>
            <w:r w:rsidRPr="00206AC6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2-</w:t>
            </w:r>
            <w:r w:rsidRPr="00206AC6">
              <w:rPr>
                <w:rFonts w:ascii="GHEA Grapalat" w:hAnsi="GHEA Grapalat"/>
                <w:bCs/>
                <w:iCs/>
                <w:sz w:val="16"/>
                <w:szCs w:val="16"/>
              </w:rPr>
              <w:t>III</w:t>
            </w:r>
            <w:r w:rsidRPr="00206AC6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-4,9-01-2010, а маркировка соответствует статье 9 Закона РА «О безопасности пищевых продуктов»:</w:t>
            </w:r>
          </w:p>
        </w:tc>
        <w:tc>
          <w:tcPr>
            <w:tcW w:w="740" w:type="dxa"/>
          </w:tcPr>
          <w:p w:rsidR="00077C30" w:rsidRDefault="00077C30" w:rsidP="00077C30">
            <w:r w:rsidRPr="005F0F01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4000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20 кг один раз при наличии финансовых ресурсов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15871256</w:t>
            </w:r>
            <w:r>
              <w:rPr>
                <w:rFonts w:cs="Arial"/>
                <w:sz w:val="20"/>
                <w:szCs w:val="20"/>
                <w:lang w:val="ru-RU"/>
              </w:rPr>
              <w:t>/508</w:t>
            </w:r>
          </w:p>
        </w:tc>
        <w:tc>
          <w:tcPr>
            <w:tcW w:w="1695" w:type="dxa"/>
            <w:vAlign w:val="center"/>
          </w:tcPr>
          <w:p w:rsidR="00077C30" w:rsidRPr="00D82461" w:rsidRDefault="00077C30" w:rsidP="00077C30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  <w:lang w:val="ru-RU"/>
              </w:rPr>
              <w:t>перец горошек</w:t>
            </w:r>
          </w:p>
        </w:tc>
        <w:tc>
          <w:tcPr>
            <w:tcW w:w="3685" w:type="dxa"/>
            <w:gridSpan w:val="3"/>
            <w:vAlign w:val="center"/>
          </w:tcPr>
          <w:p w:rsidR="00077C30" w:rsidRPr="003F316B" w:rsidRDefault="00077C30" w:rsidP="00077C30">
            <w:pPr>
              <w:spacing w:after="240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Перец черный гранулированный, Специя обработанная, гранулированная, в ящике 0,05 кг или в килограмме. Согласно ГОСТу срок годности продукта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5F0F01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19200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sz w:val="22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2"/>
                <w:szCs w:val="20"/>
                <w:lang w:val="ru-RU"/>
              </w:rPr>
              <w:t>с 01.01.2025 по 31.12.2025 1,5 кг раз в квартал при наличии финансовых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C24F2F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15871100</w:t>
            </w:r>
            <w:r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077C30" w:rsidRPr="00D82461" w:rsidRDefault="00077C30" w:rsidP="00077C30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proofErr w:type="spellStart"/>
            <w:r w:rsidRPr="00D82461">
              <w:rPr>
                <w:rFonts w:ascii="Arial Unicode" w:hAnsi="Arial Unicode" w:cs="Arial"/>
                <w:color w:val="000000"/>
                <w:sz w:val="20"/>
                <w:szCs w:val="20"/>
              </w:rPr>
              <w:t>яблочный</w:t>
            </w:r>
            <w:proofErr w:type="spellEnd"/>
            <w:r w:rsidRPr="00D82461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2461">
              <w:rPr>
                <w:rFonts w:ascii="Arial Unicode" w:hAnsi="Arial Unicode" w:cs="Arial"/>
                <w:color w:val="000000"/>
                <w:sz w:val="20"/>
                <w:szCs w:val="20"/>
              </w:rPr>
              <w:t>уксус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077C30" w:rsidRPr="00206AC6" w:rsidRDefault="00077C30" w:rsidP="00077C3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Уксус яблочный, изготовленный из свежих яблок, допускается массовая доля кислот: 4,0 %, объем остаточного спирта: 0,3 %. Безопасность соответствует гигиеническим нормам 2-</w:t>
            </w:r>
            <w:r w:rsidRPr="00206AC6">
              <w:rPr>
                <w:rFonts w:ascii="Sylfaen" w:hAnsi="Sylfaen" w:cs="Sylfaen"/>
                <w:bCs/>
                <w:iCs/>
                <w:sz w:val="16"/>
                <w:szCs w:val="16"/>
              </w:rPr>
              <w:t>III</w:t>
            </w:r>
            <w:r w:rsidRPr="00206AC6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-4.9-01-2010, маркировка соответствует статье 8 Закона РА «О безопасности пищевых продуктов».</w:t>
            </w:r>
          </w:p>
        </w:tc>
        <w:tc>
          <w:tcPr>
            <w:tcW w:w="740" w:type="dxa"/>
            <w:vAlign w:val="center"/>
          </w:tcPr>
          <w:p w:rsidR="00077C30" w:rsidRPr="00385663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литр</w:t>
            </w:r>
            <w:proofErr w:type="spellEnd"/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7500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01.01.2024 по 31.12.2024 6л раз в квартал при наличии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15861100</w:t>
            </w:r>
            <w:r>
              <w:rPr>
                <w:rFonts w:cs="Arial"/>
                <w:sz w:val="20"/>
                <w:szCs w:val="20"/>
              </w:rPr>
              <w:t>/504</w:t>
            </w:r>
          </w:p>
        </w:tc>
        <w:tc>
          <w:tcPr>
            <w:tcW w:w="1695" w:type="dxa"/>
            <w:vAlign w:val="center"/>
          </w:tcPr>
          <w:p w:rsidR="00077C30" w:rsidRPr="00194636" w:rsidRDefault="00077C30" w:rsidP="00077C30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молотый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кофе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077C30" w:rsidRPr="00D063A7" w:rsidRDefault="00077C30" w:rsidP="00077C3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D063A7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Натуральный обжаренный, коричневый порошок, включающий шелуху зерна, приятный, с разными оттенками (кислый, горький, вяжущий и т.д.), аромат четко выраженный, без постороннего вкуса и запаха, массовая доля влаги в момент выделения не более. не более 4%, при сроке хранения - не более 7%. Массовая доля кофеина в молотом кофе - не менее 0,7%, количество молотого кофе - Н. 095 Кофе просеянный не менее 98,5% Безопасность согласно гигиеническим нормам 2-</w:t>
            </w:r>
            <w:r w:rsidRPr="00D063A7">
              <w:rPr>
                <w:rFonts w:ascii="Sylfaen" w:hAnsi="Sylfaen" w:cs="Sylfaen"/>
                <w:bCs/>
                <w:iCs/>
                <w:sz w:val="16"/>
                <w:szCs w:val="16"/>
              </w:rPr>
              <w:t>III</w:t>
            </w:r>
            <w:r w:rsidRPr="00D063A7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-4.9-01-2010, ст.8 Закона РА "О безопасности пищевых продуктов". Срок годности продукта должен составлять 2 гарантийного срока/. не менее 3-го.</w:t>
            </w:r>
          </w:p>
        </w:tc>
        <w:tc>
          <w:tcPr>
            <w:tcW w:w="740" w:type="dxa"/>
          </w:tcPr>
          <w:p w:rsidR="00077C30" w:rsidRDefault="00077C30" w:rsidP="00077C30">
            <w:pPr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077C30" w:rsidRDefault="00077C30" w:rsidP="00077C30">
            <w:pPr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077C30" w:rsidRDefault="00077C30" w:rsidP="00077C30">
            <w:pPr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077C30" w:rsidRDefault="00077C30" w:rsidP="00077C30">
            <w:pPr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077C30" w:rsidRDefault="00077C30" w:rsidP="00077C30">
            <w:pPr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077C30" w:rsidRDefault="00077C30" w:rsidP="00077C30">
            <w:r w:rsidRPr="008E42CB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252000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5 кг раз в месяц при наличии финансовых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15221100</w:t>
            </w:r>
            <w:r>
              <w:rPr>
                <w:rFonts w:cs="Arial"/>
                <w:sz w:val="20"/>
                <w:szCs w:val="20"/>
              </w:rPr>
              <w:t>/503</w:t>
            </w:r>
          </w:p>
        </w:tc>
        <w:tc>
          <w:tcPr>
            <w:tcW w:w="1695" w:type="dxa"/>
            <w:vAlign w:val="center"/>
          </w:tcPr>
          <w:p w:rsidR="00077C30" w:rsidRPr="00D8246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D82461">
              <w:rPr>
                <w:rFonts w:ascii="Sylfaen" w:hAnsi="Sylfaen" w:cs="Sylfaen"/>
                <w:sz w:val="20"/>
                <w:szCs w:val="20"/>
                <w:lang w:val="ru-RU"/>
              </w:rPr>
              <w:t>Рыба</w:t>
            </w:r>
            <w:proofErr w:type="gramEnd"/>
            <w:r w:rsidRPr="00D8246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замороженная без головы (без костей)</w:t>
            </w:r>
          </w:p>
        </w:tc>
        <w:tc>
          <w:tcPr>
            <w:tcW w:w="3685" w:type="dxa"/>
            <w:gridSpan w:val="3"/>
            <w:vAlign w:val="center"/>
          </w:tcPr>
          <w:p w:rsidR="00077C30" w:rsidRPr="00D063A7" w:rsidRDefault="00077C30" w:rsidP="00077C30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D063A7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Рыба без головы и внутренностей глубокой заморозки, 1 вид, без шипа, "ХЕРК" или аналог, ГОСТ 20057-96, с блоками глубокой заморозки. Статья 8 «Технического регламента по мясу и мясопродуктам» и Закон «Безопасность пищевой продукции» от 19 октября. Срок годности продукции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8E42CB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765000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450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01.01 - 01.05 и 01.10 - 30.12.2025 21 кг раз в 10 дней каждого месяца. при наличии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11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15551300</w:t>
            </w:r>
            <w:r>
              <w:rPr>
                <w:rFonts w:cs="Arial"/>
                <w:sz w:val="20"/>
                <w:szCs w:val="20"/>
              </w:rPr>
              <w:t>/504</w:t>
            </w:r>
          </w:p>
        </w:tc>
        <w:tc>
          <w:tcPr>
            <w:tcW w:w="1695" w:type="dxa"/>
            <w:vAlign w:val="center"/>
          </w:tcPr>
          <w:p w:rsidR="00077C30" w:rsidRPr="00194636" w:rsidRDefault="00077C30" w:rsidP="00077C30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Йогурт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Йогурт, приготовленный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из молочных продуктов, фруктов, без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консервантов, расфасованных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емкость до 150 г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в потребительской таре,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Жирность 0,1-4,5%.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Только поставка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контролируемая температура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с помощью транспорта.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Оставшийся срок действия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срок не менее 70%.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На усмотрение клиента</w:t>
            </w:r>
          </w:p>
          <w:p w:rsidR="00077C30" w:rsidRPr="00F27D99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на протяжении всего срока действия договора</w:t>
            </w:r>
          </w:p>
          <w:p w:rsidR="00077C30" w:rsidRPr="00077C30" w:rsidRDefault="00077C30" w:rsidP="00077C30">
            <w:pPr>
              <w:shd w:val="clear" w:color="auto" w:fill="FFFFFF"/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</w:pPr>
            <w:r w:rsidRPr="00077C30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в любой период</w:t>
            </w:r>
          </w:p>
          <w:p w:rsidR="00077C30" w:rsidRPr="00F27D99" w:rsidRDefault="00077C30" w:rsidP="00077C30">
            <w:pP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27D99">
              <w:rPr>
                <w:rFonts w:ascii="Sylfaen" w:hAnsi="Sylfaen" w:cs="Sylfaen"/>
                <w:color w:val="2C2D2E"/>
                <w:sz w:val="16"/>
                <w:szCs w:val="16"/>
                <w:lang w:val="ru-RU"/>
              </w:rPr>
              <w:t>от поставленной партии Срок годности изделия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A33516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</w:rPr>
              <w:t>195</w:t>
            </w:r>
            <w:r>
              <w:rPr>
                <w:rFonts w:eastAsiaTheme="minorHAnsi" w:cs="Arial Armeni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Pr="00194636" w:rsidRDefault="00077C30" w:rsidP="00077C30">
            <w:pPr>
              <w:jc w:val="center"/>
              <w:rPr>
                <w:rFonts w:asciiTheme="minorHAnsi" w:hAnsiTheme="minorHAnsi" w:cs="Arial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150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3 кг раз в неделю при наличии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12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15131600</w:t>
            </w:r>
            <w:r>
              <w:rPr>
                <w:rFonts w:cs="Arial"/>
                <w:sz w:val="20"/>
                <w:szCs w:val="20"/>
              </w:rPr>
              <w:t>/505</w:t>
            </w:r>
          </w:p>
        </w:tc>
        <w:tc>
          <w:tcPr>
            <w:tcW w:w="1695" w:type="dxa"/>
            <w:vAlign w:val="center"/>
          </w:tcPr>
          <w:p w:rsidR="00077C30" w:rsidRPr="00194636" w:rsidRDefault="00077C30" w:rsidP="00077C30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Котлета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 xml:space="preserve"> (с </w:t>
            </w: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куриным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мясом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3685" w:type="dxa"/>
            <w:gridSpan w:val="3"/>
            <w:vAlign w:val="center"/>
          </w:tcPr>
          <w:p w:rsidR="00077C30" w:rsidRPr="00D063A7" w:rsidRDefault="00077C30" w:rsidP="00077C30">
            <w:pP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D063A7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Продукт, полученный от убоя кур КАТТИ, вес: 60-70 грамм, овальной или круглой формы, содержание белка: 13-14 грамм, содержание жира: 18-19 грамм, энергетическая ценность: 214-216/895-890 ккал в полиэтиленовых пакетах</w:t>
            </w:r>
            <w:proofErr w:type="gramStart"/>
            <w:r w:rsidRPr="00D063A7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. ,</w:t>
            </w:r>
            <w:proofErr w:type="gramEnd"/>
            <w:r w:rsidRPr="00D063A7"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или эквивалентная мясная продукция должна сопровождаться знаком соответствия или сертификатом соответствия. Статья 8 «Технического регламента по мясу и мясопродуктам» и Закон «Безопасность пищевой продукции» от 19 октября. Срок годности продукции на момент поставки должен составлять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93359C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D878F2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255</w:t>
            </w: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Arial LatArm" w:hAnsi="Arial LatArm" w:cs="Arial"/>
              </w:rPr>
              <w:t>150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6 кг один раз в 15 дней каждого месяца при наличии финансовых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13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15331180</w:t>
            </w:r>
            <w:r>
              <w:rPr>
                <w:rFonts w:cs="Arial"/>
                <w:sz w:val="20"/>
                <w:szCs w:val="20"/>
              </w:rPr>
              <w:t>/504</w:t>
            </w:r>
          </w:p>
        </w:tc>
        <w:tc>
          <w:tcPr>
            <w:tcW w:w="1695" w:type="dxa"/>
            <w:vAlign w:val="center"/>
          </w:tcPr>
          <w:p w:rsidR="00077C30" w:rsidRPr="00194636" w:rsidRDefault="00077C30" w:rsidP="00077C30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Зеленый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горошек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D82461">
              <w:rPr>
                <w:rFonts w:ascii="Sylfaen" w:hAnsi="Sylfaen" w:cs="Sylfaen"/>
                <w:sz w:val="20"/>
                <w:szCs w:val="20"/>
              </w:rPr>
              <w:t>консервированный</w:t>
            </w:r>
            <w:proofErr w:type="spellEnd"/>
            <w:r w:rsidRPr="00D82461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3685" w:type="dxa"/>
            <w:gridSpan w:val="3"/>
            <w:vAlign w:val="center"/>
          </w:tcPr>
          <w:p w:rsidR="00077C30" w:rsidRPr="003F316B" w:rsidRDefault="00077C30" w:rsidP="00077C30">
            <w:pPr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  <w:lang w:val="ru-RU"/>
              </w:rPr>
              <w:t>Горошек консервированный, состав: горошек зеленый, вода, сахар, в стеклянной или металлической таре. Безопасность: согласно гигиеническим нормам 2-</w:t>
            </w:r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III</w:t>
            </w:r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  <w:lang w:val="ru-RU"/>
              </w:rPr>
              <w:t xml:space="preserve">-4.9-2010, маркировка: ст. 8 Закона «Безопасность пищевых продуктов». </w:t>
            </w:r>
            <w:proofErr w:type="spell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Оставшийся</w:t>
            </w:r>
            <w:proofErr w:type="spell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срок</w:t>
            </w:r>
            <w:proofErr w:type="spell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не</w:t>
            </w:r>
            <w:proofErr w:type="spell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менее</w:t>
            </w:r>
            <w:proofErr w:type="spell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более</w:t>
            </w:r>
            <w:proofErr w:type="spellEnd"/>
            <w:proofErr w:type="gram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 xml:space="preserve"> 80% </w:t>
            </w:r>
            <w:proofErr w:type="spell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не</w:t>
            </w:r>
            <w:proofErr w:type="spell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менее</w:t>
            </w:r>
            <w:proofErr w:type="spell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 xml:space="preserve"> 2/3 </w:t>
            </w:r>
            <w:proofErr w:type="spellStart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срока</w:t>
            </w:r>
            <w:proofErr w:type="spellEnd"/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740" w:type="dxa"/>
          </w:tcPr>
          <w:p w:rsidR="00077C30" w:rsidRDefault="00077C30" w:rsidP="00077C30">
            <w:r w:rsidRPr="0093359C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80000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Arial LatArm" w:hAnsi="Arial LatArm" w:cs="Arial"/>
              </w:rPr>
              <w:t>100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50759D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50759D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8 кг раз в месяц при наличии финансовых средств</w:t>
            </w:r>
          </w:p>
        </w:tc>
      </w:tr>
      <w:tr w:rsidR="00077C30" w:rsidRPr="00077C30" w:rsidTr="00077C30">
        <w:trPr>
          <w:cantSplit/>
          <w:trHeight w:val="1134"/>
        </w:trPr>
        <w:tc>
          <w:tcPr>
            <w:tcW w:w="788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282" w:type="dxa"/>
            <w:gridSpan w:val="2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0"/>
                <w:szCs w:val="20"/>
              </w:rPr>
            </w:pPr>
            <w:r w:rsidRPr="00211941">
              <w:rPr>
                <w:rFonts w:eastAsiaTheme="minorHAnsi" w:cs="Arial Armenian"/>
                <w:color w:val="000000"/>
                <w:sz w:val="20"/>
                <w:szCs w:val="20"/>
                <w:lang w:val="ru-RU"/>
              </w:rPr>
              <w:t>03142540</w:t>
            </w:r>
            <w:r>
              <w:rPr>
                <w:rFonts w:eastAsiaTheme="minorHAnsi" w:cs="Arial Armenian"/>
                <w:color w:val="000000"/>
                <w:sz w:val="20"/>
                <w:szCs w:val="20"/>
              </w:rPr>
              <w:t>/503</w:t>
            </w:r>
          </w:p>
        </w:tc>
        <w:tc>
          <w:tcPr>
            <w:tcW w:w="1695" w:type="dxa"/>
            <w:vAlign w:val="center"/>
          </w:tcPr>
          <w:p w:rsidR="00077C30" w:rsidRPr="00194636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0"/>
                <w:szCs w:val="20"/>
              </w:rPr>
            </w:pPr>
            <w:proofErr w:type="spellStart"/>
            <w:r w:rsidRPr="00D82461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сушеный</w:t>
            </w:r>
            <w:proofErr w:type="spellEnd"/>
            <w:r w:rsidRPr="00D82461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2461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шиповник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077C30" w:rsidRPr="00D063A7" w:rsidRDefault="00077C30" w:rsidP="00077C30">
            <w:pPr>
              <w:rPr>
                <w:rFonts w:cs="Sylfaen"/>
                <w:color w:val="2C2D2E"/>
                <w:sz w:val="16"/>
                <w:szCs w:val="16"/>
                <w:shd w:val="clear" w:color="auto" w:fill="FFFFFF"/>
                <w:lang w:val="ru-RU"/>
              </w:rPr>
            </w:pPr>
            <w:r w:rsidRPr="00D063A7"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  <w:lang w:val="ru-RU"/>
              </w:rPr>
              <w:t>Ягоды красные сушеные, влажность 14%, чистые, свежие, не заплесневевшие, блестящие на вид, средние и крупные ягоды соответствуют статье 9 Закона РА «О безопасности пищевых продуктов» не менее 2/3 гарантийного срока.</w:t>
            </w:r>
          </w:p>
        </w:tc>
        <w:tc>
          <w:tcPr>
            <w:tcW w:w="740" w:type="dxa"/>
          </w:tcPr>
          <w:p w:rsidR="00077C30" w:rsidRDefault="00077C30" w:rsidP="00077C30">
            <w:r w:rsidRPr="0093359C">
              <w:rPr>
                <w:rFonts w:ascii="Sylfaen" w:hAnsi="Sylfaen" w:cs="Sylfae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03" w:type="dxa"/>
            <w:vAlign w:val="center"/>
          </w:tcPr>
          <w:p w:rsidR="00077C30" w:rsidRPr="00211941" w:rsidRDefault="00077C30" w:rsidP="00077C30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</w:rPr>
              <w:t>60</w:t>
            </w:r>
            <w:r>
              <w:rPr>
                <w:rFonts w:eastAsiaTheme="minorHAnsi" w:cs="Arial Armeni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extDirection w:val="btLr"/>
            <w:vAlign w:val="center"/>
          </w:tcPr>
          <w:p w:rsidR="00077C30" w:rsidRPr="00946225" w:rsidRDefault="00077C30" w:rsidP="00077C30">
            <w:pPr>
              <w:ind w:left="113" w:right="113"/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Араратский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марз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РА.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ru-RU"/>
              </w:rPr>
              <w:t>Армаш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ru-RU"/>
              </w:rPr>
              <w:t>, ул.</w:t>
            </w:r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М. </w:t>
            </w:r>
            <w:proofErr w:type="spellStart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>Никогосян</w:t>
            </w:r>
            <w:proofErr w:type="spellEnd"/>
            <w:r w:rsidRPr="00946225">
              <w:rPr>
                <w:rFonts w:ascii="Arial" w:hAnsi="Arial" w:cs="Arial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134" w:type="dxa"/>
            <w:gridSpan w:val="3"/>
            <w:vAlign w:val="center"/>
          </w:tcPr>
          <w:p w:rsidR="00077C30" w:rsidRDefault="00077C30" w:rsidP="00077C30">
            <w:pPr>
              <w:jc w:val="center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Arial LatArm" w:hAnsi="Arial LatArm" w:cs="Arial"/>
              </w:rPr>
              <w:t>4</w:t>
            </w:r>
            <w:bookmarkStart w:id="0" w:name="_GoBack"/>
            <w:bookmarkEnd w:id="0"/>
            <w:r>
              <w:rPr>
                <w:rFonts w:ascii="Arial LatArm" w:hAnsi="Arial LatArm" w:cs="Arial"/>
              </w:rPr>
              <w:t>0</w:t>
            </w:r>
          </w:p>
        </w:tc>
        <w:tc>
          <w:tcPr>
            <w:tcW w:w="2157" w:type="dxa"/>
            <w:gridSpan w:val="3"/>
            <w:vAlign w:val="center"/>
          </w:tcPr>
          <w:p w:rsidR="00077C30" w:rsidRPr="008716E9" w:rsidRDefault="00077C30" w:rsidP="00077C30">
            <w:pPr>
              <w:jc w:val="center"/>
              <w:rPr>
                <w:rFonts w:ascii="Arial Unicode" w:hAnsi="Arial Unicode"/>
                <w:lang w:val="ru-RU"/>
              </w:rPr>
            </w:pPr>
            <w:r w:rsidRPr="008716E9">
              <w:rPr>
                <w:rFonts w:ascii="Arial Unicode" w:hAnsi="Arial Unicode"/>
                <w:bCs/>
                <w:i/>
                <w:iCs/>
                <w:sz w:val="20"/>
                <w:szCs w:val="20"/>
                <w:lang w:val="ru-RU"/>
              </w:rPr>
              <w:t>с 01.01.2025 по 31.12.2025 1,6 кг два раза в месяц при наличии финансовых средств</w:t>
            </w:r>
          </w:p>
        </w:tc>
      </w:tr>
    </w:tbl>
    <w:p w:rsidR="003B2B6F" w:rsidRPr="00F6322E" w:rsidRDefault="003F4D14" w:rsidP="00F6322E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F13970" w:rsidRPr="00E92675" w:rsidRDefault="00F13970" w:rsidP="00F13970">
      <w:pPr>
        <w:jc w:val="both"/>
        <w:rPr>
          <w:rFonts w:ascii="Arial LatRus" w:hAnsi="Arial LatRus" w:cs="Sylfaen"/>
          <w:i/>
          <w:sz w:val="12"/>
          <w:szCs w:val="12"/>
          <w:lang w:val="pt-BR"/>
        </w:rPr>
      </w:pPr>
      <w:r w:rsidRPr="00946225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Транспортировку и обработку продукта должен осуществлять поставщик.</w:t>
      </w:r>
    </w:p>
    <w:p w:rsidR="00F13970" w:rsidRDefault="00F13970" w:rsidP="00F13970">
      <w:pPr>
        <w:jc w:val="both"/>
        <w:rPr>
          <w:rFonts w:ascii="Arial LatRus" w:hAnsi="Arial LatRus"/>
          <w:sz w:val="24"/>
          <w:szCs w:val="24"/>
          <w:lang w:val="pt-BR"/>
        </w:rPr>
      </w:pPr>
    </w:p>
    <w:p w:rsidR="00F13970" w:rsidRPr="00E92675" w:rsidRDefault="00F13970" w:rsidP="00F13970">
      <w:pPr>
        <w:jc w:val="both"/>
        <w:rPr>
          <w:rFonts w:ascii="Arial LatRus" w:hAnsi="Arial LatRus"/>
          <w:sz w:val="24"/>
          <w:szCs w:val="24"/>
          <w:lang w:val="pt-BR"/>
        </w:rPr>
      </w:pPr>
    </w:p>
    <w:p w:rsidR="00F13970" w:rsidRDefault="00F13970" w:rsidP="00F13970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E92675">
        <w:rPr>
          <w:rFonts w:ascii="Arial LatRus" w:hAnsi="Arial LatRus"/>
          <w:sz w:val="24"/>
          <w:szCs w:val="24"/>
          <w:lang w:val="pt-BR"/>
        </w:rPr>
        <w:tab/>
      </w:r>
      <w:r w:rsidRPr="00946225">
        <w:rPr>
          <w:rFonts w:ascii="Arial" w:hAnsi="Arial" w:cs="Arial"/>
          <w:sz w:val="24"/>
          <w:szCs w:val="24"/>
          <w:lang w:val="pt-BR"/>
        </w:rPr>
        <w:t>Ответственный отдел:</w:t>
      </w:r>
    </w:p>
    <w:p w:rsidR="00F13970" w:rsidRPr="00946225" w:rsidRDefault="00F13970" w:rsidP="00F13970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F13970" w:rsidRPr="00946225" w:rsidRDefault="00F13970" w:rsidP="00F13970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руководитель ……………………Асмик Абгарян</w:t>
      </w:r>
    </w:p>
    <w:p w:rsidR="00F13970" w:rsidRPr="00946225" w:rsidRDefault="00F13970" w:rsidP="00F13970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F13970" w:rsidRPr="00946225" w:rsidRDefault="00F13970" w:rsidP="00F13970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lastRenderedPageBreak/>
        <w:t>Представитель, составивший заявку на закупку ………. Грайр Арутюнян</w:t>
      </w:r>
    </w:p>
    <w:p w:rsidR="00F13970" w:rsidRPr="00946225" w:rsidRDefault="00F13970" w:rsidP="00F13970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F13970" w:rsidRPr="00E92675" w:rsidRDefault="00F13970" w:rsidP="00F13970">
      <w:pPr>
        <w:tabs>
          <w:tab w:val="left" w:pos="3255"/>
        </w:tabs>
        <w:jc w:val="both"/>
        <w:rPr>
          <w:rFonts w:ascii="Arial LatRus" w:hAnsi="Arial LatRus" w:cs="Sylfaen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координатор по закупкам       </w:t>
      </w:r>
      <w:r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  <w:lang w:val="pt-BR"/>
        </w:rPr>
        <w:t xml:space="preserve">        </w:t>
      </w:r>
      <w:r w:rsidRPr="00946225">
        <w:rPr>
          <w:rFonts w:ascii="Arial" w:hAnsi="Arial" w:cs="Arial"/>
          <w:sz w:val="24"/>
          <w:szCs w:val="24"/>
          <w:lang w:val="pt-BR"/>
        </w:rPr>
        <w:t xml:space="preserve"> Габриэль Овсепян.</w:t>
      </w:r>
    </w:p>
    <w:p w:rsidR="00357ED1" w:rsidRPr="0091024D" w:rsidRDefault="00357ED1" w:rsidP="00F13970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57ED1" w:rsidRPr="0091024D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1704"/>
    <w:rsid w:val="000732B3"/>
    <w:rsid w:val="00076B44"/>
    <w:rsid w:val="00077C30"/>
    <w:rsid w:val="00097F41"/>
    <w:rsid w:val="000B7F09"/>
    <w:rsid w:val="000C5D6E"/>
    <w:rsid w:val="000D04C8"/>
    <w:rsid w:val="000E7FB7"/>
    <w:rsid w:val="001023A2"/>
    <w:rsid w:val="00104C19"/>
    <w:rsid w:val="00106274"/>
    <w:rsid w:val="00134994"/>
    <w:rsid w:val="00143398"/>
    <w:rsid w:val="0015151B"/>
    <w:rsid w:val="001760F5"/>
    <w:rsid w:val="00194636"/>
    <w:rsid w:val="00195CE1"/>
    <w:rsid w:val="001B7F27"/>
    <w:rsid w:val="001D0EA6"/>
    <w:rsid w:val="001D5541"/>
    <w:rsid w:val="001E291C"/>
    <w:rsid w:val="001E45D5"/>
    <w:rsid w:val="001F4630"/>
    <w:rsid w:val="00206AC6"/>
    <w:rsid w:val="002326F8"/>
    <w:rsid w:val="002514AA"/>
    <w:rsid w:val="00260310"/>
    <w:rsid w:val="00271EA9"/>
    <w:rsid w:val="00293AF3"/>
    <w:rsid w:val="002A1CB4"/>
    <w:rsid w:val="002A5908"/>
    <w:rsid w:val="002D0CBC"/>
    <w:rsid w:val="002D2D5B"/>
    <w:rsid w:val="002E43BF"/>
    <w:rsid w:val="002E4DB4"/>
    <w:rsid w:val="003165A5"/>
    <w:rsid w:val="00346DDD"/>
    <w:rsid w:val="00357ED1"/>
    <w:rsid w:val="00373EF7"/>
    <w:rsid w:val="003835DF"/>
    <w:rsid w:val="00385663"/>
    <w:rsid w:val="00386566"/>
    <w:rsid w:val="003B0419"/>
    <w:rsid w:val="003B2B6F"/>
    <w:rsid w:val="003B6438"/>
    <w:rsid w:val="003E6AC6"/>
    <w:rsid w:val="003F316B"/>
    <w:rsid w:val="003F4D14"/>
    <w:rsid w:val="003F57D4"/>
    <w:rsid w:val="00442B01"/>
    <w:rsid w:val="00455E7A"/>
    <w:rsid w:val="0047295D"/>
    <w:rsid w:val="00495245"/>
    <w:rsid w:val="004A1593"/>
    <w:rsid w:val="004B3BBF"/>
    <w:rsid w:val="004C379A"/>
    <w:rsid w:val="0050759D"/>
    <w:rsid w:val="00533F04"/>
    <w:rsid w:val="005C44ED"/>
    <w:rsid w:val="005F3A0A"/>
    <w:rsid w:val="00624D95"/>
    <w:rsid w:val="00630700"/>
    <w:rsid w:val="006309F7"/>
    <w:rsid w:val="0066532D"/>
    <w:rsid w:val="006760B2"/>
    <w:rsid w:val="00695845"/>
    <w:rsid w:val="006A4ADE"/>
    <w:rsid w:val="006C2885"/>
    <w:rsid w:val="006E7BE7"/>
    <w:rsid w:val="006F17D2"/>
    <w:rsid w:val="00703F7E"/>
    <w:rsid w:val="00704180"/>
    <w:rsid w:val="00731C77"/>
    <w:rsid w:val="00743031"/>
    <w:rsid w:val="00743A9B"/>
    <w:rsid w:val="00747313"/>
    <w:rsid w:val="0076631E"/>
    <w:rsid w:val="00770C76"/>
    <w:rsid w:val="007849F8"/>
    <w:rsid w:val="007B2724"/>
    <w:rsid w:val="007C7B77"/>
    <w:rsid w:val="007D4AE3"/>
    <w:rsid w:val="007E1633"/>
    <w:rsid w:val="007E5D28"/>
    <w:rsid w:val="008107B7"/>
    <w:rsid w:val="00847DD5"/>
    <w:rsid w:val="008504F3"/>
    <w:rsid w:val="008716E9"/>
    <w:rsid w:val="0088224A"/>
    <w:rsid w:val="00886A91"/>
    <w:rsid w:val="0088775B"/>
    <w:rsid w:val="00887E0F"/>
    <w:rsid w:val="008904F5"/>
    <w:rsid w:val="008A3C14"/>
    <w:rsid w:val="008E2908"/>
    <w:rsid w:val="008E695D"/>
    <w:rsid w:val="009071B5"/>
    <w:rsid w:val="0091024D"/>
    <w:rsid w:val="009428F8"/>
    <w:rsid w:val="00954E63"/>
    <w:rsid w:val="00966924"/>
    <w:rsid w:val="00973979"/>
    <w:rsid w:val="009A3BF2"/>
    <w:rsid w:val="009B45D0"/>
    <w:rsid w:val="009F2FEE"/>
    <w:rsid w:val="009F5AFC"/>
    <w:rsid w:val="00A03571"/>
    <w:rsid w:val="00A1146B"/>
    <w:rsid w:val="00A15C6D"/>
    <w:rsid w:val="00A430FF"/>
    <w:rsid w:val="00A45D65"/>
    <w:rsid w:val="00A836E4"/>
    <w:rsid w:val="00A9618A"/>
    <w:rsid w:val="00AE5B07"/>
    <w:rsid w:val="00B065AD"/>
    <w:rsid w:val="00B13CF5"/>
    <w:rsid w:val="00B16CAC"/>
    <w:rsid w:val="00B22AAC"/>
    <w:rsid w:val="00B40FA6"/>
    <w:rsid w:val="00B4146A"/>
    <w:rsid w:val="00B85137"/>
    <w:rsid w:val="00BB10A2"/>
    <w:rsid w:val="00BE38D8"/>
    <w:rsid w:val="00BE3F7A"/>
    <w:rsid w:val="00BF5A24"/>
    <w:rsid w:val="00C22EE3"/>
    <w:rsid w:val="00C44BA2"/>
    <w:rsid w:val="00C56CB7"/>
    <w:rsid w:val="00C6067E"/>
    <w:rsid w:val="00C653E9"/>
    <w:rsid w:val="00C87666"/>
    <w:rsid w:val="00CC2A01"/>
    <w:rsid w:val="00CC6DC7"/>
    <w:rsid w:val="00CD0FFB"/>
    <w:rsid w:val="00D00260"/>
    <w:rsid w:val="00D063A7"/>
    <w:rsid w:val="00D405F1"/>
    <w:rsid w:val="00D40D72"/>
    <w:rsid w:val="00D55DEC"/>
    <w:rsid w:val="00D5684D"/>
    <w:rsid w:val="00D70537"/>
    <w:rsid w:val="00D77446"/>
    <w:rsid w:val="00D82461"/>
    <w:rsid w:val="00D86923"/>
    <w:rsid w:val="00D9434B"/>
    <w:rsid w:val="00DB48EB"/>
    <w:rsid w:val="00DB4A17"/>
    <w:rsid w:val="00DE1CC6"/>
    <w:rsid w:val="00DF7963"/>
    <w:rsid w:val="00E00AF7"/>
    <w:rsid w:val="00E014E5"/>
    <w:rsid w:val="00E400D9"/>
    <w:rsid w:val="00E5348A"/>
    <w:rsid w:val="00E705C8"/>
    <w:rsid w:val="00E84FC3"/>
    <w:rsid w:val="00E86B65"/>
    <w:rsid w:val="00EB1E89"/>
    <w:rsid w:val="00EF6013"/>
    <w:rsid w:val="00F07AEF"/>
    <w:rsid w:val="00F13970"/>
    <w:rsid w:val="00F27D99"/>
    <w:rsid w:val="00F345A4"/>
    <w:rsid w:val="00F363DB"/>
    <w:rsid w:val="00F36723"/>
    <w:rsid w:val="00F3763D"/>
    <w:rsid w:val="00F50B46"/>
    <w:rsid w:val="00F62CF5"/>
    <w:rsid w:val="00F6322E"/>
    <w:rsid w:val="00F7154F"/>
    <w:rsid w:val="00F71687"/>
    <w:rsid w:val="00F826B8"/>
    <w:rsid w:val="00F832A8"/>
    <w:rsid w:val="00F83D0F"/>
    <w:rsid w:val="00FA726C"/>
    <w:rsid w:val="00FD6D2E"/>
    <w:rsid w:val="00FE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DF0EC-2FB0-43F5-B201-0A71F112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7E6B2-7C15-431F-B70F-9CEB14C9B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4</Pages>
  <Words>1215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139</cp:revision>
  <cp:lastPrinted>2023-11-20T07:17:00Z</cp:lastPrinted>
  <dcterms:created xsi:type="dcterms:W3CDTF">2018-10-04T10:38:00Z</dcterms:created>
  <dcterms:modified xsi:type="dcterms:W3CDTF">2024-12-25T10:34:00Z</dcterms:modified>
</cp:coreProperties>
</file>